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32E" w:rsidRDefault="0075232E" w:rsidP="00A727C0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Verdana" w:eastAsia="Times New Roman" w:hAnsi="Verdana" w:cs="Times New Roman"/>
          <w:b/>
          <w:color w:val="333333"/>
          <w:lang w:val="es-ES" w:eastAsia="gl-ES"/>
        </w:rPr>
      </w:pPr>
      <w:r w:rsidRPr="00A727C0">
        <w:rPr>
          <w:rFonts w:ascii="Verdana" w:eastAsia="Times New Roman" w:hAnsi="Verdana" w:cs="Times New Roman"/>
          <w:b/>
          <w:color w:val="333333"/>
          <w:lang w:val="es-ES" w:eastAsia="gl-ES"/>
        </w:rPr>
        <w:t>Titulación habilitante</w:t>
      </w:r>
    </w:p>
    <w:p w:rsidR="00A727C0" w:rsidRPr="00A727C0" w:rsidRDefault="00A727C0" w:rsidP="00A727C0">
      <w:p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b/>
          <w:color w:val="333333"/>
          <w:lang w:val="es-ES" w:eastAsia="gl-ES"/>
        </w:rPr>
      </w:pPr>
    </w:p>
    <w:p w:rsidR="0075232E" w:rsidRPr="0075232E" w:rsidRDefault="0075232E" w:rsidP="00A727C0">
      <w:p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Segundo o Anexo II do RD 1311/2012 a</w:t>
      </w: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titulación habilitante para exercer como asesor en </w:t>
      </w: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xestión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integrada de </w:t>
      </w: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pragas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comprende </w:t>
      </w:r>
      <w:r w:rsidRPr="00E363DA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 xml:space="preserve">licenciaturas, </w:t>
      </w:r>
      <w:proofErr w:type="spellStart"/>
      <w:r w:rsidRPr="00E363DA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>enxeñarías</w:t>
      </w:r>
      <w:proofErr w:type="spellEnd"/>
      <w:r w:rsidRPr="00E363DA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 xml:space="preserve"> superiores, </w:t>
      </w:r>
      <w:proofErr w:type="spellStart"/>
      <w:r w:rsidRPr="00E363DA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>enxeñarías</w:t>
      </w:r>
      <w:proofErr w:type="spellEnd"/>
      <w:r w:rsidRPr="00E363DA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 xml:space="preserve"> técnicas, títulos de grao,</w:t>
      </w:r>
      <w:r w:rsidR="00A727C0" w:rsidRPr="00E363DA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 xml:space="preserve"> </w:t>
      </w:r>
      <w:r w:rsidRPr="00E363DA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 xml:space="preserve">máster </w:t>
      </w:r>
      <w:proofErr w:type="spellStart"/>
      <w:r w:rsidRPr="00E363DA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>ou</w:t>
      </w:r>
      <w:proofErr w:type="spellEnd"/>
      <w:r w:rsidRPr="00E363DA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 xml:space="preserve"> </w:t>
      </w:r>
      <w:proofErr w:type="spellStart"/>
      <w:r w:rsidRPr="00E363DA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>terceiro</w:t>
      </w:r>
      <w:proofErr w:type="spellEnd"/>
      <w:r w:rsidRPr="00E363DA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 xml:space="preserve"> ciclo, e títulos de formación profesional superior</w:t>
      </w: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como:</w:t>
      </w:r>
    </w:p>
    <w:p w:rsidR="0075232E" w:rsidRPr="0075232E" w:rsidRDefault="0075232E" w:rsidP="00A727C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Enxeñeiro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agrónomo,</w:t>
      </w:r>
    </w:p>
    <w:p w:rsidR="0075232E" w:rsidRPr="0075232E" w:rsidRDefault="0075232E" w:rsidP="00A727C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Enxeñeiro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técnico agrícola,</w:t>
      </w:r>
    </w:p>
    <w:p w:rsidR="0075232E" w:rsidRPr="0075232E" w:rsidRDefault="0075232E" w:rsidP="00A727C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Enxeñeiro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de montes,</w:t>
      </w:r>
    </w:p>
    <w:p w:rsidR="0075232E" w:rsidRPr="0075232E" w:rsidRDefault="0075232E" w:rsidP="00A727C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Enxeñeiro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técnico forestal,</w:t>
      </w:r>
    </w:p>
    <w:p w:rsidR="0075232E" w:rsidRPr="0075232E" w:rsidRDefault="0075232E" w:rsidP="00A727C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Técnico superior en </w:t>
      </w: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Paisaxismo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e Medio Rural,</w:t>
      </w:r>
    </w:p>
    <w:p w:rsidR="0075232E" w:rsidRDefault="0075232E" w:rsidP="00A727C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Técnico superior en </w:t>
      </w: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Xestión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Forestal e do Medio Natural,</w:t>
      </w:r>
    </w:p>
    <w:p w:rsidR="003519C8" w:rsidRDefault="0063076E" w:rsidP="00A727C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Técnico superior en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Xestión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e O</w:t>
      </w:r>
      <w:r w:rsidR="003519C8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rganiza</w:t>
      </w: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ción de Empresas Agropecuarias,</w:t>
      </w:r>
    </w:p>
    <w:p w:rsidR="003519C8" w:rsidRDefault="0063076E" w:rsidP="00A727C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Técnico superior </w:t>
      </w:r>
      <w:r w:rsidR="003519C8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en </w:t>
      </w:r>
      <w:proofErr w:type="spellStart"/>
      <w:r w:rsidR="003519C8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Xestión</w:t>
      </w:r>
      <w:proofErr w:type="spellEnd"/>
      <w:r w:rsidR="003519C8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e Organización dos </w:t>
      </w:r>
      <w:proofErr w:type="spellStart"/>
      <w:r w:rsidR="003519C8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Re</w:t>
      </w: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cusros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Naturais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e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Paisaxísticos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,</w:t>
      </w:r>
    </w:p>
    <w:p w:rsidR="003519C8" w:rsidRDefault="003519C8" w:rsidP="00A727C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Técnico </w:t>
      </w:r>
      <w:r w:rsidR="0063076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especialista en Explot</w:t>
      </w: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a</w:t>
      </w:r>
      <w:r w:rsidR="0063076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c</w:t>
      </w: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ión Forestal, rama Agraria,</w:t>
      </w:r>
    </w:p>
    <w:p w:rsidR="003519C8" w:rsidRDefault="003519C8" w:rsidP="00A727C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Técnico especialista en</w:t>
      </w: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Aproveitamentos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r w:rsidR="0063076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F</w:t>
      </w: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orestal e Cons</w:t>
      </w:r>
      <w:r w:rsidR="0063076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e</w:t>
      </w: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rvación da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Natureza</w:t>
      </w:r>
      <w:proofErr w:type="spellEnd"/>
      <w:r w:rsidR="0063076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, en rama Agraria,</w:t>
      </w:r>
    </w:p>
    <w:p w:rsidR="003519C8" w:rsidRDefault="003519C8" w:rsidP="00A727C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Técnico especialista en</w:t>
      </w:r>
      <w:r w:rsidR="0063076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proofErr w:type="spellStart"/>
      <w:r w:rsidR="0063076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X</w:t>
      </w: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ardinería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, rama Agraria</w:t>
      </w:r>
      <w:r w:rsidR="0063076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,</w:t>
      </w:r>
    </w:p>
    <w:p w:rsidR="003519C8" w:rsidRDefault="003519C8" w:rsidP="00A727C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Técnico especialista en</w:t>
      </w:r>
      <w:r w:rsidR="0063076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Explotación hortofrutí</w:t>
      </w: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cola</w:t>
      </w:r>
      <w:r w:rsidR="0063076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,</w:t>
      </w:r>
    </w:p>
    <w:p w:rsidR="003519C8" w:rsidRDefault="003519C8" w:rsidP="00A727C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Técnico especialista en</w:t>
      </w:r>
      <w:r w:rsidR="0063076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proofErr w:type="spellStart"/>
      <w:r w:rsidR="0063076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en</w:t>
      </w:r>
      <w:proofErr w:type="spellEnd"/>
      <w:r w:rsidR="0063076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Explotación Agropecuaria,</w:t>
      </w:r>
      <w:bookmarkStart w:id="0" w:name="_GoBack"/>
      <w:bookmarkEnd w:id="0"/>
    </w:p>
    <w:p w:rsidR="003519C8" w:rsidRDefault="003519C8" w:rsidP="00A727C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Técnico especialista en</w:t>
      </w: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en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Direcc</w:t>
      </w:r>
      <w:r w:rsidR="0063076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i</w:t>
      </w: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ón e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Xestió</w:t>
      </w:r>
      <w:r w:rsidR="0063076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n</w:t>
      </w:r>
      <w:proofErr w:type="spellEnd"/>
      <w:r w:rsidR="0063076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de Empresas Agrarias,</w:t>
      </w:r>
    </w:p>
    <w:p w:rsidR="003519C8" w:rsidRDefault="003519C8" w:rsidP="00A727C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Técnico especialista en</w:t>
      </w: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Hortofrutícultura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.</w:t>
      </w:r>
    </w:p>
    <w:p w:rsidR="0075232E" w:rsidRPr="0075232E" w:rsidRDefault="0075232E" w:rsidP="00A727C0">
      <w:p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Tamén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poderá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acceder a condición de asesor </w:t>
      </w:r>
      <w:r w:rsidR="00057639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proofErr w:type="spellStart"/>
      <w:r w:rsidR="00057639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o</w:t>
      </w:r>
      <w:r w:rsidR="00057639"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utras</w:t>
      </w:r>
      <w:proofErr w:type="spellEnd"/>
      <w:r w:rsidR="00057639"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proofErr w:type="spellStart"/>
      <w:r w:rsidR="00057639"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titulacións</w:t>
      </w:r>
      <w:proofErr w:type="spellEnd"/>
      <w:r w:rsidR="00057639"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universitarias </w:t>
      </w:r>
      <w:proofErr w:type="spellStart"/>
      <w:r w:rsidR="00057639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ou</w:t>
      </w:r>
      <w:proofErr w:type="spellEnd"/>
      <w:r w:rsidR="00057639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de formación profesional </w:t>
      </w:r>
      <w:proofErr w:type="spellStart"/>
      <w:r w:rsidR="00057639"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cuxos</w:t>
      </w:r>
      <w:proofErr w:type="spellEnd"/>
      <w:r w:rsidR="00057639"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titulares </w:t>
      </w:r>
      <w:proofErr w:type="spellStart"/>
      <w:r w:rsidR="00057639"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poidan</w:t>
      </w:r>
      <w:proofErr w:type="spellEnd"/>
      <w:r w:rsidR="00057639"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acreditar </w:t>
      </w:r>
      <w:r w:rsidR="00057639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un</w:t>
      </w: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mínimo de </w:t>
      </w:r>
      <w:r w:rsidRPr="00E363DA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>40 ECTS</w:t>
      </w: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(</w:t>
      </w: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European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Credit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Transfer </w:t>
      </w: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System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), en materias relacionadas directamente coa </w:t>
      </w: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produción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vexetal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, e en particular </w:t>
      </w: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naquelas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que, </w:t>
      </w: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independentemente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da denominación particular que reciban no plan de </w:t>
      </w:r>
      <w:proofErr w:type="spellStart"/>
      <w:r w:rsidR="00A727C0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estudos</w:t>
      </w:r>
      <w:proofErr w:type="spellEnd"/>
      <w:r w:rsidR="00A727C0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proofErr w:type="spellStart"/>
      <w:r w:rsidR="00A727C0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correspondente</w:t>
      </w:r>
      <w:proofErr w:type="spellEnd"/>
      <w:r w:rsidR="00A727C0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, </w:t>
      </w: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respondan de </w:t>
      </w: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xeito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inequívoco </w:t>
      </w: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aos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seguintes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contidos:</w:t>
      </w:r>
    </w:p>
    <w:p w:rsidR="0075232E" w:rsidRPr="0075232E" w:rsidRDefault="0075232E" w:rsidP="00A727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Edafoloxía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.</w:t>
      </w:r>
    </w:p>
    <w:p w:rsidR="0075232E" w:rsidRPr="0075232E" w:rsidRDefault="0075232E" w:rsidP="00A727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Fisioloxía vexetal.</w:t>
      </w:r>
    </w:p>
    <w:p w:rsidR="0075232E" w:rsidRPr="0075232E" w:rsidRDefault="0075232E" w:rsidP="00A727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Botánica.</w:t>
      </w:r>
    </w:p>
    <w:p w:rsidR="0075232E" w:rsidRPr="0075232E" w:rsidRDefault="0075232E" w:rsidP="00A727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Mellora vexetal.</w:t>
      </w:r>
    </w:p>
    <w:p w:rsidR="0075232E" w:rsidRPr="0075232E" w:rsidRDefault="0075232E" w:rsidP="00A727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Fitotecnia.</w:t>
      </w:r>
    </w:p>
    <w:p w:rsidR="0075232E" w:rsidRPr="0075232E" w:rsidRDefault="0075232E" w:rsidP="00A727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Cultivos herbáceos.</w:t>
      </w:r>
    </w:p>
    <w:p w:rsidR="0075232E" w:rsidRPr="0075232E" w:rsidRDefault="0075232E" w:rsidP="00A727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Cultivos hortícolas.</w:t>
      </w:r>
    </w:p>
    <w:p w:rsidR="0075232E" w:rsidRPr="0075232E" w:rsidRDefault="0075232E" w:rsidP="00A727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Cultivos leñosos.</w:t>
      </w:r>
    </w:p>
    <w:p w:rsidR="0075232E" w:rsidRPr="0075232E" w:rsidRDefault="0075232E" w:rsidP="00A727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Silvicultura.</w:t>
      </w:r>
    </w:p>
    <w:p w:rsidR="0075232E" w:rsidRPr="0075232E" w:rsidRDefault="0075232E" w:rsidP="00A727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lastRenderedPageBreak/>
        <w:t>Planificación xeral dos cultivos e aproveitamentos forestais.</w:t>
      </w:r>
    </w:p>
    <w:p w:rsidR="0075232E" w:rsidRPr="0075232E" w:rsidRDefault="0075232E" w:rsidP="00A727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Avaliación de impacto ambiental.</w:t>
      </w:r>
    </w:p>
    <w:p w:rsidR="0075232E" w:rsidRPr="0075232E" w:rsidRDefault="0075232E" w:rsidP="00A727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Mecanización agraria.</w:t>
      </w:r>
    </w:p>
    <w:p w:rsidR="0075232E" w:rsidRPr="0075232E" w:rsidRDefault="0075232E" w:rsidP="00A727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Protección vexetal.</w:t>
      </w:r>
    </w:p>
    <w:p w:rsidR="0075232E" w:rsidRPr="0075232E" w:rsidRDefault="0075232E" w:rsidP="00A727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Entomoloxía agrícola ou forestal.</w:t>
      </w:r>
    </w:p>
    <w:p w:rsidR="0075232E" w:rsidRPr="0075232E" w:rsidRDefault="0075232E" w:rsidP="00A727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Patoloxía vexetal.</w:t>
      </w:r>
    </w:p>
    <w:p w:rsidR="0075232E" w:rsidRPr="0075232E" w:rsidRDefault="0075232E" w:rsidP="00A727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Malherboloxía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.</w:t>
      </w:r>
    </w:p>
    <w:p w:rsidR="0075232E" w:rsidRPr="0075232E" w:rsidRDefault="0075232E" w:rsidP="00A727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Química agrícola.</w:t>
      </w:r>
    </w:p>
    <w:p w:rsidR="0075232E" w:rsidRPr="0075232E" w:rsidRDefault="0075232E" w:rsidP="00A727C0">
      <w:p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Dos 40 ECTS previstos no parágrafo anterior, </w:t>
      </w:r>
      <w:r w:rsidRPr="00E363DA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 xml:space="preserve">polo menos 12 </w:t>
      </w: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corresponderán a</w:t>
      </w:r>
      <w:r w:rsidR="00A727C0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materias que </w:t>
      </w: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estean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relacionadas directamente </w:t>
      </w: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coa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protección </w:t>
      </w: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vexetal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, e en </w:t>
      </w:r>
      <w:r w:rsidR="00A727C0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P</w:t>
      </w: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articular</w:t>
      </w: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aquelas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que, </w:t>
      </w: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independentemente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da denominación particular que reciban no plan de</w:t>
      </w: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estudos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correspondente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, respondan de xeito inequívoco aos seguintes contidos:</w:t>
      </w:r>
    </w:p>
    <w:p w:rsidR="0075232E" w:rsidRPr="0075232E" w:rsidRDefault="0075232E" w:rsidP="00A727C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Protección vexetal.</w:t>
      </w:r>
    </w:p>
    <w:p w:rsidR="0075232E" w:rsidRPr="0075232E" w:rsidRDefault="0075232E" w:rsidP="00A727C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Entomoloxía agrícola ou forestal.</w:t>
      </w:r>
    </w:p>
    <w:p w:rsidR="0075232E" w:rsidRPr="0075232E" w:rsidRDefault="0075232E" w:rsidP="00A727C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Patoloxía vexetal.</w:t>
      </w:r>
    </w:p>
    <w:p w:rsidR="0075232E" w:rsidRPr="0075232E" w:rsidRDefault="0075232E" w:rsidP="00A727C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proofErr w:type="spellStart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Malherboloxía</w:t>
      </w:r>
      <w:proofErr w:type="spellEnd"/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.</w:t>
      </w:r>
    </w:p>
    <w:p w:rsidR="0075232E" w:rsidRPr="0075232E" w:rsidRDefault="0075232E" w:rsidP="00A727C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5232E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Mecanización (maquinaria e equipamentos para a protección de cultivos).</w:t>
      </w:r>
    </w:p>
    <w:sectPr w:rsidR="0075232E" w:rsidRPr="0075232E" w:rsidSect="00A727C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DDF"/>
    <w:multiLevelType w:val="hybridMultilevel"/>
    <w:tmpl w:val="9D1E239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12B15"/>
    <w:multiLevelType w:val="hybridMultilevel"/>
    <w:tmpl w:val="5064A0C6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D3C36"/>
    <w:multiLevelType w:val="hybridMultilevel"/>
    <w:tmpl w:val="51F0D588"/>
    <w:lvl w:ilvl="0" w:tplc="AC0CE2A4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759A4"/>
    <w:multiLevelType w:val="hybridMultilevel"/>
    <w:tmpl w:val="5D0AAE10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B6BC4"/>
    <w:multiLevelType w:val="hybridMultilevel"/>
    <w:tmpl w:val="1C0A2F5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86A16"/>
    <w:multiLevelType w:val="hybridMultilevel"/>
    <w:tmpl w:val="333870DC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144EC"/>
    <w:multiLevelType w:val="hybridMultilevel"/>
    <w:tmpl w:val="7232556A"/>
    <w:lvl w:ilvl="0" w:tplc="AC0CE2A4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7F2B01"/>
    <w:multiLevelType w:val="hybridMultilevel"/>
    <w:tmpl w:val="2308731E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32E"/>
    <w:rsid w:val="00057639"/>
    <w:rsid w:val="003519C8"/>
    <w:rsid w:val="0063076E"/>
    <w:rsid w:val="0075232E"/>
    <w:rsid w:val="00A727C0"/>
    <w:rsid w:val="00A91A61"/>
    <w:rsid w:val="00E3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2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2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Xunta</dc:creator>
  <cp:lastModifiedBy>Xunta</cp:lastModifiedBy>
  <cp:revision>3</cp:revision>
  <dcterms:created xsi:type="dcterms:W3CDTF">2016-02-26T12:57:00Z</dcterms:created>
  <dcterms:modified xsi:type="dcterms:W3CDTF">2016-03-07T12:56:00Z</dcterms:modified>
</cp:coreProperties>
</file>